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3A2" w:rsidRPr="00F223A2" w:rsidRDefault="00F223A2" w:rsidP="00F223A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223A2">
        <w:rPr>
          <w:rFonts w:ascii="Times New Roman" w:hAnsi="Times New Roman" w:cs="Times New Roman"/>
          <w:b/>
          <w:sz w:val="32"/>
          <w:szCs w:val="32"/>
        </w:rPr>
        <w:t>Asistované sčítanie</w:t>
      </w:r>
      <w:r>
        <w:rPr>
          <w:rFonts w:ascii="Times New Roman" w:hAnsi="Times New Roman" w:cs="Times New Roman"/>
          <w:b/>
          <w:sz w:val="32"/>
          <w:szCs w:val="32"/>
        </w:rPr>
        <w:t xml:space="preserve"> - oznam</w:t>
      </w:r>
    </w:p>
    <w:p w:rsidR="00F223A2" w:rsidRDefault="00F223A2" w:rsidP="00F22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013" w:rsidRPr="007D548F" w:rsidRDefault="00F223A2" w:rsidP="00F223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F223A2">
        <w:rPr>
          <w:rFonts w:ascii="Times New Roman" w:hAnsi="Times New Roman" w:cs="Times New Roman"/>
          <w:sz w:val="28"/>
          <w:szCs w:val="28"/>
        </w:rPr>
        <w:t xml:space="preserve">Historicky prvé plne elektronické Sčítanie obyvateľov domov a bytov 2021 sa dostáva do poslednej zberovej fázy. Asistované sčítanie je určené primárne pre digitálne vylúčených obyvateľov, ktorí nevedia robiť s technológiami, nemajú prístup na internet alebo sa nemohli sčítať počas online </w:t>
      </w:r>
      <w:proofErr w:type="spellStart"/>
      <w:r w:rsidRPr="00F223A2">
        <w:rPr>
          <w:rFonts w:ascii="Times New Roman" w:hAnsi="Times New Roman" w:cs="Times New Roman"/>
          <w:sz w:val="28"/>
          <w:szCs w:val="28"/>
        </w:rPr>
        <w:t>samosčítania</w:t>
      </w:r>
      <w:proofErr w:type="spellEnd"/>
      <w:r w:rsidRPr="00F223A2">
        <w:rPr>
          <w:rFonts w:ascii="Times New Roman" w:hAnsi="Times New Roman" w:cs="Times New Roman"/>
          <w:sz w:val="28"/>
          <w:szCs w:val="28"/>
        </w:rPr>
        <w:t xml:space="preserve"> do konca marca 2021. </w:t>
      </w:r>
      <w:bookmarkEnd w:id="0"/>
      <w:r w:rsidRPr="00F223A2">
        <w:rPr>
          <w:rFonts w:ascii="Times New Roman" w:hAnsi="Times New Roman" w:cs="Times New Roman"/>
          <w:sz w:val="28"/>
          <w:szCs w:val="28"/>
        </w:rPr>
        <w:t xml:space="preserve">Asistované sčítanie bude prebiehať v súlade s </w:t>
      </w:r>
      <w:proofErr w:type="spellStart"/>
      <w:r w:rsidRPr="00F223A2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F223A2">
        <w:rPr>
          <w:rFonts w:ascii="Times New Roman" w:hAnsi="Times New Roman" w:cs="Times New Roman"/>
          <w:sz w:val="28"/>
          <w:szCs w:val="28"/>
        </w:rPr>
        <w:t xml:space="preserve"> automatom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23A2">
        <w:rPr>
          <w:rFonts w:ascii="Times New Roman" w:hAnsi="Times New Roman" w:cs="Times New Roman"/>
          <w:sz w:val="28"/>
          <w:szCs w:val="28"/>
        </w:rPr>
        <w:t xml:space="preserve">a v súčinnosti s úradmi regionálneho zdravotníctva. V zmysle zákona o sčítaní musí byť asistované sčítanie realizované na celom území SR najneskôr do </w:t>
      </w:r>
      <w:r w:rsidRPr="00F223A2">
        <w:rPr>
          <w:rFonts w:ascii="Times New Roman" w:hAnsi="Times New Roman" w:cs="Times New Roman"/>
          <w:b/>
          <w:sz w:val="28"/>
          <w:szCs w:val="28"/>
        </w:rPr>
        <w:t>31. 10. 2021</w:t>
      </w:r>
      <w:r w:rsidRPr="00F223A2">
        <w:rPr>
          <w:rFonts w:ascii="Times New Roman" w:hAnsi="Times New Roman" w:cs="Times New Roman"/>
          <w:sz w:val="28"/>
          <w:szCs w:val="28"/>
        </w:rPr>
        <w:t xml:space="preserve">, </w:t>
      </w:r>
      <w:r w:rsidRPr="007D548F">
        <w:rPr>
          <w:rFonts w:ascii="Times New Roman" w:hAnsi="Times New Roman" w:cs="Times New Roman"/>
          <w:sz w:val="28"/>
          <w:szCs w:val="28"/>
          <w:u w:val="single"/>
        </w:rPr>
        <w:t>ale v každej obci či meste bude prebiehať 6 týždňov.</w:t>
      </w:r>
    </w:p>
    <w:sectPr w:rsidR="00AF1013" w:rsidRPr="007D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A2"/>
    <w:rsid w:val="00153428"/>
    <w:rsid w:val="007D548F"/>
    <w:rsid w:val="00AF1013"/>
    <w:rsid w:val="00F2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FBEC2-1346-4A4F-8F9F-CF68F7A6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Sekretariat</cp:lastModifiedBy>
  <cp:revision>2</cp:revision>
  <dcterms:created xsi:type="dcterms:W3CDTF">2021-04-21T18:10:00Z</dcterms:created>
  <dcterms:modified xsi:type="dcterms:W3CDTF">2021-04-21T18:10:00Z</dcterms:modified>
</cp:coreProperties>
</file>